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E6" w:rsidRDefault="006E0525" w:rsidP="00E07D15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-118745</wp:posOffset>
            </wp:positionV>
            <wp:extent cx="1562100" cy="1419225"/>
            <wp:effectExtent l="19050" t="0" r="0" b="0"/>
            <wp:wrapSquare wrapText="bothSides"/>
            <wp:docPr id="27" name="irc_mi" descr="http://www.gezondheidsplein.nl/_public/images/neus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zondheidsplein.nl/_public/images/neus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4FB" w:rsidRPr="00EB54FB">
        <w:rPr>
          <w:b/>
        </w:rPr>
        <w:t xml:space="preserve">Tekstkader </w:t>
      </w:r>
      <w:r w:rsidR="00AF6DA4">
        <w:rPr>
          <w:b/>
        </w:rPr>
        <w:t>4</w:t>
      </w:r>
      <w:r w:rsidR="00EB54FB" w:rsidRPr="00EB54FB">
        <w:rPr>
          <w:b/>
        </w:rPr>
        <w:t xml:space="preserve">: </w:t>
      </w:r>
      <w:r w:rsidR="00AF6DA4">
        <w:rPr>
          <w:b/>
        </w:rPr>
        <w:t>Ruiken en proeven</w:t>
      </w:r>
    </w:p>
    <w:p w:rsidR="006E0525" w:rsidRPr="006E0525" w:rsidRDefault="006E0525" w:rsidP="001E0583">
      <w:pPr>
        <w:pStyle w:val="Geenafstand"/>
        <w:rPr>
          <w:u w:val="single"/>
        </w:rPr>
      </w:pPr>
      <w:r w:rsidRPr="006E0525">
        <w:rPr>
          <w:u w:val="single"/>
        </w:rPr>
        <w:t>Ruiken</w:t>
      </w:r>
    </w:p>
    <w:p w:rsidR="00AF6DA4" w:rsidRDefault="001E0583" w:rsidP="001E0583">
      <w:pPr>
        <w:pStyle w:val="Geenafstand"/>
      </w:pPr>
      <w:r>
        <w:t xml:space="preserve">Het </w:t>
      </w:r>
      <w:r w:rsidRPr="006E0525">
        <w:rPr>
          <w:i/>
        </w:rPr>
        <w:t>reukzintuig</w:t>
      </w:r>
      <w:r>
        <w:t xml:space="preserve"> bevindt zich in de neus. De neusholte is van binnen bekleed met </w:t>
      </w:r>
      <w:r w:rsidRPr="006E0525">
        <w:rPr>
          <w:i/>
        </w:rPr>
        <w:t>neusslijmvlies</w:t>
      </w:r>
      <w:r>
        <w:t xml:space="preserve">. In het bovenste deel van het neusslijmvlies liggen zintuigcellen met </w:t>
      </w:r>
      <w:r w:rsidRPr="006E0525">
        <w:rPr>
          <w:i/>
        </w:rPr>
        <w:t>reukharen</w:t>
      </w:r>
      <w:r>
        <w:t>. Deze zintuigcellen worden geprikkeld als er geurende gassen bijkomen. In deze zintuigcellen ontstaan dan impulsen die door zenuwen naar de hersenen worden geleid.</w:t>
      </w:r>
    </w:p>
    <w:p w:rsidR="001E0583" w:rsidRDefault="006E0525" w:rsidP="001E058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106680</wp:posOffset>
            </wp:positionV>
            <wp:extent cx="5200650" cy="3657600"/>
            <wp:effectExtent l="1905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Default="006E0525" w:rsidP="001E0583">
      <w:pPr>
        <w:pStyle w:val="Geenafstand"/>
      </w:pPr>
    </w:p>
    <w:p w:rsidR="006E0525" w:rsidRPr="006E0525" w:rsidRDefault="006E0525" w:rsidP="001E0583">
      <w:pPr>
        <w:pStyle w:val="Geenafstand"/>
        <w:rPr>
          <w:u w:val="single"/>
        </w:rPr>
      </w:pPr>
      <w:r w:rsidRPr="006E0525">
        <w:rPr>
          <w:u w:val="single"/>
        </w:rPr>
        <w:t>Proeven</w:t>
      </w:r>
    </w:p>
    <w:p w:rsidR="001E0583" w:rsidRDefault="006E0525" w:rsidP="001E058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31750</wp:posOffset>
            </wp:positionV>
            <wp:extent cx="1266825" cy="1285875"/>
            <wp:effectExtent l="19050" t="0" r="9525" b="0"/>
            <wp:wrapSquare wrapText="bothSides"/>
            <wp:docPr id="32" name="irc_mi" descr="http://www.tongaanslag.nl/wp-content/uploads/2014/06/gele-tong-aansla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ngaanslag.nl/wp-content/uploads/2014/06/gele-tong-aansla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583">
        <w:t xml:space="preserve">De </w:t>
      </w:r>
      <w:r w:rsidR="001E0583" w:rsidRPr="006E0525">
        <w:rPr>
          <w:i/>
        </w:rPr>
        <w:t>smaakzintuigen</w:t>
      </w:r>
      <w:r w:rsidR="001E0583">
        <w:t xml:space="preserve"> bevinden zich in het oppervlak van de tong. Over de tong lopen vele fijne groefjes. Aan de zijkanten van die groefjes liggen </w:t>
      </w:r>
      <w:r w:rsidR="001E0583" w:rsidRPr="006E0525">
        <w:rPr>
          <w:i/>
        </w:rPr>
        <w:t>smaakknopjes</w:t>
      </w:r>
      <w:r w:rsidR="001E0583">
        <w:t xml:space="preserve">. In de smaakknopjes liggen smaakzintuigcellen. </w:t>
      </w:r>
    </w:p>
    <w:p w:rsidR="001E0583" w:rsidRDefault="006E0525" w:rsidP="001E058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853440</wp:posOffset>
            </wp:positionV>
            <wp:extent cx="2870200" cy="2009775"/>
            <wp:effectExtent l="19050" t="0" r="635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583">
        <w:t>De smaakzintuigcellen in de tong kunnen vijf verschillende smaken onderscheiden: zoet, zout, zuur, bitter en umami. Voor elk van deze vijf smaken zijn er aparte smaakknopjes. Bij alle andere smaken die je proeft, speelt het reukzintuig in de neus een belangrijke rol.</w:t>
      </w:r>
    </w:p>
    <w:p w:rsidR="00DE21E6" w:rsidRDefault="006E0525" w:rsidP="00DE21E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190500</wp:posOffset>
            </wp:positionV>
            <wp:extent cx="2436495" cy="2009775"/>
            <wp:effectExtent l="19050" t="0" r="1905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1E6" w:rsidSect="00946A9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9F" w:rsidRDefault="005E429F" w:rsidP="00EB54FB">
      <w:pPr>
        <w:spacing w:after="0" w:line="240" w:lineRule="auto"/>
      </w:pPr>
      <w:r>
        <w:separator/>
      </w:r>
    </w:p>
  </w:endnote>
  <w:endnote w:type="continuationSeparator" w:id="0">
    <w:p w:rsidR="005E429F" w:rsidRDefault="005E429F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 xml:space="preserve">M&amp;N tekstkader </w:t>
    </w:r>
    <w:r w:rsidR="00AF6DA4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ab/>
      <w:t xml:space="preserve">Thema </w:t>
    </w:r>
    <w:r w:rsidR="00C51437">
      <w:rPr>
        <w:rFonts w:ascii="Arial" w:hAnsi="Arial"/>
        <w:sz w:val="16"/>
        <w:szCs w:val="16"/>
      </w:rPr>
      <w:t>5</w:t>
    </w:r>
    <w:r w:rsidR="00C32888">
      <w:rPr>
        <w:rFonts w:ascii="Arial" w:hAnsi="Arial"/>
        <w:sz w:val="16"/>
        <w:szCs w:val="16"/>
      </w:rPr>
      <w:t>:</w:t>
    </w:r>
    <w:r w:rsidR="00C51437">
      <w:rPr>
        <w:rFonts w:ascii="Arial" w:hAnsi="Arial"/>
        <w:sz w:val="16"/>
        <w:szCs w:val="16"/>
      </w:rPr>
      <w:t xml:space="preserve"> Waarnemen</w:t>
    </w:r>
  </w:p>
  <w:p w:rsidR="00EB54FB" w:rsidRDefault="00EB5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9F" w:rsidRDefault="005E429F" w:rsidP="00EB54FB">
      <w:pPr>
        <w:spacing w:after="0" w:line="240" w:lineRule="auto"/>
      </w:pPr>
      <w:r>
        <w:separator/>
      </w:r>
    </w:p>
  </w:footnote>
  <w:footnote w:type="continuationSeparator" w:id="0">
    <w:p w:rsidR="005E429F" w:rsidRDefault="005E429F" w:rsidP="00EB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061CD7"/>
    <w:rsid w:val="000B0292"/>
    <w:rsid w:val="001E0583"/>
    <w:rsid w:val="0020642F"/>
    <w:rsid w:val="002E1046"/>
    <w:rsid w:val="00385602"/>
    <w:rsid w:val="004D7D9B"/>
    <w:rsid w:val="005E429F"/>
    <w:rsid w:val="006E0525"/>
    <w:rsid w:val="00843D37"/>
    <w:rsid w:val="00861253"/>
    <w:rsid w:val="008643DB"/>
    <w:rsid w:val="008835F4"/>
    <w:rsid w:val="00913741"/>
    <w:rsid w:val="00946A98"/>
    <w:rsid w:val="009F236D"/>
    <w:rsid w:val="00A23E42"/>
    <w:rsid w:val="00A40478"/>
    <w:rsid w:val="00AD042D"/>
    <w:rsid w:val="00AE25E0"/>
    <w:rsid w:val="00AF6DA4"/>
    <w:rsid w:val="00B3633A"/>
    <w:rsid w:val="00B71648"/>
    <w:rsid w:val="00B77AC4"/>
    <w:rsid w:val="00B855BE"/>
    <w:rsid w:val="00BC6BF9"/>
    <w:rsid w:val="00C32888"/>
    <w:rsid w:val="00C51437"/>
    <w:rsid w:val="00CC56EF"/>
    <w:rsid w:val="00CC6717"/>
    <w:rsid w:val="00CD1ADF"/>
    <w:rsid w:val="00CD2E78"/>
    <w:rsid w:val="00D57E57"/>
    <w:rsid w:val="00D82A51"/>
    <w:rsid w:val="00DD6732"/>
    <w:rsid w:val="00DE21E6"/>
    <w:rsid w:val="00DE5995"/>
    <w:rsid w:val="00E07D15"/>
    <w:rsid w:val="00EB54FB"/>
    <w:rsid w:val="00F8748E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frm=1&amp;source=images&amp;cd=&amp;cad=rja&amp;uact=8&amp;ved=0CAcQjRw&amp;url=http%3A%2F%2Fwww.gezondheidsplein.nl%2Fmenselijk-lichaam%2Fneus%2Fitem45079&amp;ei=AGMVVc68AobfPdiGgKgN&amp;bvm=bv.89381419,d.ZWU&amp;psig=AFQjCNEnKig44SxopeWK2O-HO3lgPHDhlg&amp;ust=1427551345579194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nl/url?sa=i&amp;rct=j&amp;q=&amp;esrc=s&amp;frm=1&amp;source=images&amp;cd=&amp;cad=rja&amp;uact=8&amp;ved=0CAcQjRw&amp;url=http%3A%2F%2Fwww.tongaanslag.nl%2Fgele-tong%2F&amp;ei=yWQVVZegCYPqOKu7gYgL&amp;bvm=bv.89381419,d.ZWU&amp;psig=AFQjCNEX4kBB8tffso9Tb0WJw5h1MdSI3A&amp;ust=1427551809512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2015-03-27T13:53:00Z</dcterms:created>
  <dcterms:modified xsi:type="dcterms:W3CDTF">2015-03-27T14:11:00Z</dcterms:modified>
</cp:coreProperties>
</file>